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47B48" w14:textId="77777777" w:rsidR="00A16FB1" w:rsidRDefault="00B66D34">
      <w:pPr>
        <w:pStyle w:val="Heading2"/>
        <w:jc w:val="right"/>
      </w:pPr>
      <w:bookmarkStart w:id="0" w:name="_gjdgxs" w:colFirst="0" w:colLast="0"/>
      <w:bookmarkEnd w:id="0"/>
      <w:r>
        <w:t>9/12/17</w:t>
      </w:r>
    </w:p>
    <w:p w14:paraId="62EA607B" w14:textId="77777777" w:rsidR="00A16FB1" w:rsidRDefault="00A16FB1">
      <w:pPr>
        <w:rPr>
          <w:rFonts w:ascii="Arial" w:eastAsia="Arial" w:hAnsi="Arial" w:cs="Arial"/>
          <w:b/>
        </w:rPr>
      </w:pPr>
    </w:p>
    <w:p w14:paraId="54843B1B" w14:textId="77777777" w:rsidR="00A16FB1" w:rsidRDefault="00B66D34">
      <w:pPr>
        <w:pStyle w:val="Heading2"/>
        <w:jc w:val="both"/>
      </w:pPr>
      <w:r>
        <w:t>BOARD SECRETARY JOB DESCRIPTION</w:t>
      </w:r>
    </w:p>
    <w:p w14:paraId="6FDC4E47" w14:textId="77777777" w:rsidR="00A16FB1" w:rsidRDefault="00B66D34">
      <w:pPr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</w:rPr>
        <w:t>May, but is not required, to be a member of the Board</w:t>
      </w:r>
    </w:p>
    <w:p w14:paraId="71B3E0F7" w14:textId="2711BF12" w:rsidR="00A16FB1" w:rsidRDefault="00B66D34">
      <w:pPr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</w:rPr>
        <w:t xml:space="preserve">Maintains records of the </w:t>
      </w:r>
      <w:r w:rsidR="007B7B7B">
        <w:rPr>
          <w:rFonts w:ascii="Arial" w:eastAsia="Arial" w:hAnsi="Arial" w:cs="Arial"/>
        </w:rPr>
        <w:t>Accountability Lab</w:t>
      </w:r>
    </w:p>
    <w:p w14:paraId="1CCA6895" w14:textId="77777777" w:rsidR="00A16FB1" w:rsidRDefault="00B66D34">
      <w:pPr>
        <w:numPr>
          <w:ilvl w:val="0"/>
          <w:numId w:val="1"/>
        </w:numPr>
        <w:ind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Ensures proper notice of each meeting of the Board in accordance with the Bylaws</w:t>
      </w:r>
    </w:p>
    <w:p w14:paraId="1C1AD18E" w14:textId="5338B050" w:rsidR="00A16FB1" w:rsidRDefault="00B66D34">
      <w:pPr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</w:rPr>
        <w:t xml:space="preserve">Prepares, or oversees </w:t>
      </w:r>
      <w:r w:rsidR="007B7B7B">
        <w:rPr>
          <w:rFonts w:ascii="Arial" w:eastAsia="Arial" w:hAnsi="Arial" w:cs="Arial"/>
        </w:rPr>
        <w:t>and ensures the preparation of minutes for</w:t>
      </w:r>
      <w:r>
        <w:rPr>
          <w:rFonts w:ascii="Arial" w:eastAsia="Arial" w:hAnsi="Arial" w:cs="Arial"/>
        </w:rPr>
        <w:t xml:space="preserve"> each meeting of the Board</w:t>
      </w:r>
    </w:p>
    <w:p w14:paraId="4BE5FB9E" w14:textId="77777777" w:rsidR="00A16FB1" w:rsidRDefault="00B66D34">
      <w:pPr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</w:rPr>
        <w:t>Ensures that minutes are distributed to Board members shortly after each meeting and are approved by the Board on a timely basis (typically, at the subsequent Board meeting)</w:t>
      </w:r>
    </w:p>
    <w:p w14:paraId="50F2BDBB" w14:textId="2F70B855" w:rsidR="00A16FB1" w:rsidRDefault="00B66D34">
      <w:pPr>
        <w:numPr>
          <w:ilvl w:val="0"/>
          <w:numId w:val="1"/>
        </w:numPr>
        <w:ind w:hanging="360"/>
        <w:jc w:val="both"/>
      </w:pPr>
      <w:bookmarkStart w:id="1" w:name="_8wmwzkchw47u" w:colFirst="0" w:colLast="0"/>
      <w:bookmarkEnd w:id="1"/>
      <w:r>
        <w:rPr>
          <w:rFonts w:ascii="Arial" w:eastAsia="Arial" w:hAnsi="Arial" w:cs="Arial"/>
        </w:rPr>
        <w:t>Is sufficiently familiar with Bylaws, policies and other applicable legal documents to note applicability during meetings</w:t>
      </w:r>
      <w:r w:rsidR="007B7B7B">
        <w:rPr>
          <w:rFonts w:ascii="Arial" w:eastAsia="Arial" w:hAnsi="Arial" w:cs="Arial"/>
        </w:rPr>
        <w:t xml:space="preserve"> or follow up with Counsel after the meeting to reconcile.</w:t>
      </w:r>
      <w:r>
        <w:rPr>
          <w:rFonts w:ascii="Arial" w:eastAsia="Arial" w:hAnsi="Arial" w:cs="Arial"/>
        </w:rPr>
        <w:t xml:space="preserve"> </w:t>
      </w:r>
      <w:bookmarkStart w:id="2" w:name="_GoBack"/>
      <w:bookmarkEnd w:id="2"/>
    </w:p>
    <w:p w14:paraId="0B6586E7" w14:textId="77777777" w:rsidR="00A16FB1" w:rsidRDefault="00B66D34">
      <w:pPr>
        <w:numPr>
          <w:ilvl w:val="0"/>
          <w:numId w:val="1"/>
        </w:numPr>
        <w:ind w:hanging="360"/>
        <w:jc w:val="both"/>
        <w:rPr>
          <w:rFonts w:ascii="Arial" w:eastAsia="Arial" w:hAnsi="Arial" w:cs="Arial"/>
        </w:rPr>
      </w:pPr>
      <w:bookmarkStart w:id="3" w:name="_1fob9te" w:colFirst="0" w:colLast="0"/>
      <w:bookmarkEnd w:id="3"/>
      <w:r>
        <w:rPr>
          <w:rFonts w:ascii="Arial" w:eastAsia="Arial" w:hAnsi="Arial" w:cs="Arial"/>
        </w:rPr>
        <w:t>Perform other duties as are customarily incidental to the office of Secretary and/or as may be assigned by the Board from time to time</w:t>
      </w:r>
    </w:p>
    <w:p w14:paraId="55A8A4E5" w14:textId="738B2072" w:rsidR="00A16FB1" w:rsidRDefault="00B66D34" w:rsidP="007B7B7B">
      <w:pPr>
        <w:ind w:left="644"/>
        <w:jc w:val="both"/>
      </w:pPr>
      <w:r>
        <w:rPr>
          <w:rFonts w:ascii="Arial" w:eastAsia="Arial" w:hAnsi="Arial" w:cs="Arial"/>
        </w:rPr>
        <w:t xml:space="preserve"> </w:t>
      </w:r>
    </w:p>
    <w:sectPr w:rsidR="00A16F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EDF02" w14:textId="77777777" w:rsidR="001D57F8" w:rsidRDefault="001D57F8">
      <w:r>
        <w:separator/>
      </w:r>
    </w:p>
  </w:endnote>
  <w:endnote w:type="continuationSeparator" w:id="0">
    <w:p w14:paraId="462BC64C" w14:textId="77777777" w:rsidR="001D57F8" w:rsidRDefault="001D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FC9F4AD" w14:textId="77777777" w:rsidR="006E1583" w:rsidRDefault="006E158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33C004A" w14:textId="77777777" w:rsidR="006E1583" w:rsidRDefault="006E158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710D569" w14:textId="77777777" w:rsidR="006E1583" w:rsidRDefault="006E158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02959" w14:textId="77777777" w:rsidR="001D57F8" w:rsidRDefault="001D57F8">
      <w:r>
        <w:separator/>
      </w:r>
    </w:p>
  </w:footnote>
  <w:footnote w:type="continuationSeparator" w:id="0">
    <w:p w14:paraId="18234BD7" w14:textId="77777777" w:rsidR="001D57F8" w:rsidRDefault="001D57F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4D0D5B2" w14:textId="77777777" w:rsidR="006E1583" w:rsidRDefault="001D57F8">
    <w:pPr>
      <w:pStyle w:val="Header"/>
    </w:pPr>
    <w:r>
      <w:rPr>
        <w:noProof/>
      </w:rPr>
      <w:pict w14:anchorId="1610AB36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56.8pt;height:152.25pt;rotation:315;z-index:-251649024;mso-position-horizontal:center;mso-position-horizontal-relative:margin;mso-position-vertical:center;mso-position-vertical-relative:margin" o:allowincell="f" fillcolor="silver" stroked="f">
          <v:textpath style="font-family:&quot;Cambria&quot;;font-size:1pt" string="DRAFT"/>
          <w10:wrap anchorx="margin" anchory="margin"/>
        </v:shape>
      </w:pict>
    </w:r>
    <w:r>
      <w:rPr>
        <w:noProof/>
      </w:rPr>
      <w:pict w14:anchorId="1884E24E">
        <v:shape id="PowerPlusWaterMarkObject2" o:spid="_x0000_s2050" type="#_x0000_t136" style="position:absolute;margin-left:0;margin-top:0;width:456.8pt;height:152.25pt;rotation:315;z-index:-251655168;mso-position-horizontal:center;mso-position-horizontal-relative:margin;mso-position-vertical:center;mso-position-vertical-relative:margin" o:allowincell="f" fillcolor="silver" stroked="f">
          <v:textpath style="font-family:&quot;Cambria&quot;;font-size:1pt" string="DRAFT"/>
          <w10:wrap anchorx="margin" anchory="margin"/>
        </v:shape>
      </w:pict>
    </w:r>
    <w:r>
      <w:rPr>
        <w:noProof/>
      </w:rPr>
      <w:pict w14:anchorId="3CEA79D7">
        <v:shape id="PowerPlusWaterMarkObject1" o:spid="_x0000_s2049" type="#_x0000_t136" style="position:absolute;margin-left:0;margin-top:0;width:456.8pt;height:152.25pt;rotation:315;z-index:-251657216;mso-position-horizontal:center;mso-position-horizontal-relative:margin;mso-position-vertical:center;mso-position-vertical-relative:margin" o:allowincell="f" fillcolor="silver" stroked="f"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7BD4FCE" w14:textId="77777777" w:rsidR="00A16FB1" w:rsidRDefault="001D57F8">
    <w:pPr>
      <w:tabs>
        <w:tab w:val="center" w:pos="4320"/>
        <w:tab w:val="right" w:pos="8640"/>
      </w:tabs>
      <w:spacing w:before="720"/>
    </w:pPr>
    <w:r>
      <w:rPr>
        <w:noProof/>
      </w:rPr>
      <w:pict w14:anchorId="0A510D18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56.8pt;height:152.25pt;rotation:315;z-index:-251651072;mso-position-horizontal:center;mso-position-horizontal-relative:margin;mso-position-vertical:center;mso-position-vertical-relative:margin" o:allowincell="f" fillcolor="silver" stroked="f">
          <v:textpath style="font-family:&quot;Cambria&quot;;font-size:1pt" string="DRAFT"/>
          <w10:wrap anchorx="margin" anchory="margin"/>
        </v:shape>
      </w:pict>
    </w:r>
    <w:r w:rsidR="00B66D34">
      <w:rPr>
        <w:noProof/>
      </w:rPr>
      <w:drawing>
        <wp:inline distT="0" distB="0" distL="0" distR="0" wp14:anchorId="626FF8FB" wp14:editId="7CAF95EA">
          <wp:extent cx="5486400" cy="90043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900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4AB8B39" w14:textId="77777777" w:rsidR="00A16FB1" w:rsidRDefault="00A16FB1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E0E1D2B" w14:textId="77777777" w:rsidR="006E1583" w:rsidRDefault="001D57F8">
    <w:pPr>
      <w:pStyle w:val="Header"/>
    </w:pPr>
    <w:r>
      <w:rPr>
        <w:noProof/>
      </w:rPr>
      <w:pict w14:anchorId="77171EF3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456.8pt;height:152.25pt;rotation:315;z-index:-251646976;mso-position-horizontal:center;mso-position-horizontal-relative:margin;mso-position-vertical:center;mso-position-vertical-relative:margin" o:allowincell="f" fillcolor="silver" stroked="f">
          <v:textpath style="font-family:&quot;Cambria&quot;;font-size:1pt" string="DRAFT"/>
          <w10:wrap anchorx="margin" anchory="margin"/>
        </v:shape>
      </w:pict>
    </w:r>
    <w:r>
      <w:rPr>
        <w:noProof/>
      </w:rPr>
      <w:pict w14:anchorId="4D0B54AD">
        <v:shape id="PowerPlusWaterMarkObject3" o:spid="_x0000_s2051" type="#_x0000_t136" style="position:absolute;margin-left:0;margin-top:0;width:456.8pt;height:152.25pt;rotation:315;z-index:-251653120;mso-position-horizontal:center;mso-position-horizontal-relative:margin;mso-position-vertical:center;mso-position-vertical-relative:margin" o:allowincell="f" fillcolor="silver" stroked="f"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B1543"/>
    <w:multiLevelType w:val="multilevel"/>
    <w:tmpl w:val="B798D456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16FB1"/>
    <w:rsid w:val="001D57F8"/>
    <w:rsid w:val="006E1583"/>
    <w:rsid w:val="007B7B7B"/>
    <w:rsid w:val="00A16FB1"/>
    <w:rsid w:val="00B6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05096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E1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583"/>
  </w:style>
  <w:style w:type="paragraph" w:styleId="Footer">
    <w:name w:val="footer"/>
    <w:basedOn w:val="Normal"/>
    <w:link w:val="FooterChar"/>
    <w:uiPriority w:val="99"/>
    <w:unhideWhenUsed/>
    <w:rsid w:val="006E1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684</Characters>
  <Application>Microsoft Macintosh Word</Application>
  <DocSecurity>0</DocSecurity>
  <Lines>5</Lines>
  <Paragraphs>1</Paragraphs>
  <ScaleCrop>false</ScaleCrop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Jean Scrimgeour</cp:lastModifiedBy>
  <cp:revision>3</cp:revision>
  <dcterms:created xsi:type="dcterms:W3CDTF">2017-10-12T15:55:00Z</dcterms:created>
  <dcterms:modified xsi:type="dcterms:W3CDTF">2017-10-23T17:13:00Z</dcterms:modified>
</cp:coreProperties>
</file>